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DC" w:rsidRDefault="00BF7DEB">
      <w:r>
        <w:tab/>
      </w:r>
      <w:r>
        <w:tab/>
      </w:r>
      <w:r>
        <w:tab/>
      </w:r>
      <w:r>
        <w:tab/>
        <w:t>VI CONGRESSO FEDERALE ASSIDIPOST</w:t>
      </w:r>
    </w:p>
    <w:p w:rsidR="00BF7DEB" w:rsidRDefault="00BF7DEB">
      <w:r>
        <w:tab/>
      </w:r>
      <w:r>
        <w:tab/>
      </w:r>
      <w:r>
        <w:tab/>
      </w:r>
      <w:r>
        <w:tab/>
        <w:t xml:space="preserve">  LIVE STREAMING- 12 GIUGNO 2020</w:t>
      </w:r>
    </w:p>
    <w:p w:rsidR="00BF7DEB" w:rsidRDefault="00BF7DEB"/>
    <w:p w:rsidR="00B74053" w:rsidRDefault="00BF7DEB" w:rsidP="00B74053">
      <w:pPr>
        <w:jc w:val="both"/>
      </w:pPr>
      <w:r>
        <w:t xml:space="preserve">Il </w:t>
      </w:r>
      <w:proofErr w:type="spellStart"/>
      <w:r>
        <w:t>VI</w:t>
      </w:r>
      <w:proofErr w:type="spellEnd"/>
      <w:r>
        <w:t xml:space="preserve"> Congresso di </w:t>
      </w:r>
      <w:proofErr w:type="spellStart"/>
      <w:r>
        <w:t>Assidipost</w:t>
      </w:r>
      <w:proofErr w:type="spellEnd"/>
      <w:r>
        <w:t>, tenutosi in modalità live streaming il 12 giugno 2020, condivide</w:t>
      </w:r>
      <w:r w:rsidR="00B74053">
        <w:t>ndo</w:t>
      </w:r>
      <w:r>
        <w:t xml:space="preserve"> la dettagliata analisi</w:t>
      </w:r>
      <w:r w:rsidR="00B74053">
        <w:t xml:space="preserve"> e </w:t>
      </w:r>
      <w:r>
        <w:t xml:space="preserve"> l’approfondita esposizione </w:t>
      </w:r>
      <w:r w:rsidR="00B74053">
        <w:t xml:space="preserve">delle  </w:t>
      </w:r>
      <w:r>
        <w:t xml:space="preserve"> proposte contenute nella Relazion</w:t>
      </w:r>
      <w:r w:rsidR="00361612">
        <w:t>e del Segreta</w:t>
      </w:r>
      <w:r>
        <w:t xml:space="preserve">rio Generale Lorenzo Urbano, </w:t>
      </w:r>
      <w:r w:rsidR="00B37EDE">
        <w:t xml:space="preserve">così </w:t>
      </w:r>
      <w:r w:rsidR="00B74053">
        <w:t xml:space="preserve">come </w:t>
      </w:r>
      <w:r>
        <w:t>integrata da</w:t>
      </w:r>
      <w:r w:rsidR="00B74053">
        <w:t>i suggerimenti</w:t>
      </w:r>
      <w:r>
        <w:t xml:space="preserve"> </w:t>
      </w:r>
      <w:r w:rsidR="00B74053">
        <w:t xml:space="preserve">pervenuti  dai delegati ed </w:t>
      </w:r>
      <w:r>
        <w:t xml:space="preserve"> </w:t>
      </w:r>
      <w:r w:rsidR="00B74053">
        <w:t>agli atti del verbale del Congresso</w:t>
      </w:r>
    </w:p>
    <w:p w:rsidR="00BF7DEB" w:rsidRPr="00B74053" w:rsidRDefault="00B74053" w:rsidP="00B74053">
      <w:pPr>
        <w:jc w:val="center"/>
        <w:rPr>
          <w:b/>
        </w:rPr>
      </w:pPr>
      <w:r w:rsidRPr="00B74053">
        <w:rPr>
          <w:b/>
        </w:rPr>
        <w:t>individua le seguenti linee strategiche d’azione</w:t>
      </w:r>
    </w:p>
    <w:p w:rsidR="00BF7DEB" w:rsidRDefault="00B74053" w:rsidP="00673DA3">
      <w:pPr>
        <w:jc w:val="both"/>
      </w:pPr>
      <w:r>
        <w:t>L</w:t>
      </w:r>
      <w:r w:rsidR="00BF7DEB">
        <w:t>’impegno sindacale sarà focalizzato sulle tutele dei</w:t>
      </w:r>
      <w:r>
        <w:t xml:space="preserve"> dirigenti in servizio, de</w:t>
      </w:r>
      <w:r w:rsidR="00BF7DEB">
        <w:t>i pensionati e dei quadri apicali, dando spazio di rappresentanza alle ista</w:t>
      </w:r>
      <w:r w:rsidR="00361612">
        <w:t xml:space="preserve">nze della base e ponendo le fondamenta </w:t>
      </w:r>
      <w:r w:rsidR="00BF7DEB">
        <w:t xml:space="preserve"> per sviluppare in chiave progettuale la difesa di tutti gli interessi legittimi della categoria.</w:t>
      </w:r>
    </w:p>
    <w:p w:rsidR="00BF7DEB" w:rsidRDefault="00BF7DEB" w:rsidP="00673DA3">
      <w:pPr>
        <w:jc w:val="both"/>
      </w:pPr>
      <w:r>
        <w:t>Il quadro delle proposte, in considerazione della drammatica crisi socio-economica derivante dalla diffusione pandemica del Coronavirus, sarà finalizzato secondo le seguenti priorità</w:t>
      </w:r>
    </w:p>
    <w:p w:rsidR="001749EA" w:rsidRDefault="00BF7DEB" w:rsidP="00673DA3">
      <w:pPr>
        <w:jc w:val="both"/>
      </w:pPr>
      <w:r>
        <w:t xml:space="preserve">-tutela occupazionale dei dirigenti e dei quadri apicali, prevedendo </w:t>
      </w:r>
      <w:r w:rsidR="001749EA">
        <w:t xml:space="preserve">nelle ipotesi di esodo, opportuni processi di condivisione programmatica per definire preventivamente contingenti e modalità trasparenti di gestione delle procedure da implementare. </w:t>
      </w:r>
      <w:r w:rsidR="00BB505D">
        <w:t xml:space="preserve">Nella definizione di tali </w:t>
      </w:r>
      <w:r w:rsidR="001749EA">
        <w:t>processi</w:t>
      </w:r>
      <w:r w:rsidR="00D01AFF">
        <w:t xml:space="preserve"> si auspica </w:t>
      </w:r>
      <w:r w:rsidR="00BB505D">
        <w:t>u</w:t>
      </w:r>
      <w:r w:rsidR="00D01AFF">
        <w:t xml:space="preserve">na </w:t>
      </w:r>
      <w:r w:rsidR="001749EA">
        <w:t>revisione dei meccanismi di pesatura delle posizioni</w:t>
      </w:r>
      <w:r w:rsidR="00BB505D">
        <w:t xml:space="preserve"> improntata ai livelli </w:t>
      </w:r>
      <w:r w:rsidR="00B11EA0">
        <w:t xml:space="preserve">di </w:t>
      </w:r>
      <w:r w:rsidR="00BB505D">
        <w:t xml:space="preserve">business generati, </w:t>
      </w:r>
      <w:r w:rsidR="001749EA">
        <w:t xml:space="preserve">alle risorse gestite </w:t>
      </w:r>
      <w:r w:rsidR="00BB505D">
        <w:t xml:space="preserve">ed </w:t>
      </w:r>
      <w:r w:rsidR="001749EA">
        <w:t>alla complessità</w:t>
      </w:r>
      <w:r w:rsidR="00BB505D">
        <w:t xml:space="preserve"> dei processi</w:t>
      </w:r>
      <w:r w:rsidR="001749EA">
        <w:t xml:space="preserve">. </w:t>
      </w:r>
    </w:p>
    <w:p w:rsidR="00226ECE" w:rsidRDefault="00866CCB" w:rsidP="00673DA3">
      <w:pPr>
        <w:jc w:val="both"/>
      </w:pPr>
      <w:r>
        <w:t>-Rivalutazione</w:t>
      </w:r>
      <w:r w:rsidR="00226ECE">
        <w:t xml:space="preserve"> della politica retributiva </w:t>
      </w:r>
      <w:r>
        <w:t xml:space="preserve">in funzione </w:t>
      </w:r>
      <w:r w:rsidR="00BA1FEF">
        <w:t xml:space="preserve"> della valorizzazione dell</w:t>
      </w:r>
      <w:r>
        <w:t>’ esperienza acquisita e delle relative competenze.</w:t>
      </w:r>
    </w:p>
    <w:p w:rsidR="001749EA" w:rsidRDefault="001749EA">
      <w:r>
        <w:t>-Sviluppo della leadership dei dirigenti e quadri attraverso :</w:t>
      </w:r>
    </w:p>
    <w:p w:rsidR="001749EA" w:rsidRDefault="001749EA" w:rsidP="00BB505D">
      <w:r>
        <w:t>a)</w:t>
      </w:r>
      <w:r w:rsidR="00BB505D">
        <w:t xml:space="preserve"> </w:t>
      </w:r>
      <w:r>
        <w:t>percorsi formativi individualizzati</w:t>
      </w:r>
    </w:p>
    <w:p w:rsidR="001749EA" w:rsidRDefault="001749EA" w:rsidP="00BB505D">
      <w:r>
        <w:t>b)</w:t>
      </w:r>
      <w:r w:rsidR="00BB505D">
        <w:t xml:space="preserve"> </w:t>
      </w:r>
      <w:r>
        <w:t xml:space="preserve">mobilità interdivisionale </w:t>
      </w:r>
    </w:p>
    <w:p w:rsidR="001749EA" w:rsidRDefault="001749EA" w:rsidP="00BB505D">
      <w:r>
        <w:t>c)</w:t>
      </w:r>
      <w:r w:rsidR="00BB505D">
        <w:t xml:space="preserve"> </w:t>
      </w:r>
      <w:r>
        <w:t>alternanza tra applicazioni su funzioni di staff e funzioni di gestione business</w:t>
      </w:r>
    </w:p>
    <w:p w:rsidR="00D01AFF" w:rsidRDefault="00D01AFF" w:rsidP="00673DA3">
      <w:pPr>
        <w:jc w:val="both"/>
      </w:pPr>
      <w:r>
        <w:t>- Un reale e preventivo coinvolgimento dell</w:t>
      </w:r>
      <w:r w:rsidR="00937447">
        <w:t>’</w:t>
      </w:r>
      <w:r w:rsidR="00B11EA0">
        <w:t xml:space="preserve"> </w:t>
      </w:r>
      <w:r>
        <w:t>Associazione sui modelli organizzativi e sui modelli di sviluppo del business al fine di facilitar</w:t>
      </w:r>
      <w:r w:rsidR="00937447">
        <w:t>n</w:t>
      </w:r>
      <w:r>
        <w:t>e la declinazione</w:t>
      </w:r>
      <w:r w:rsidR="00937447">
        <w:t>,</w:t>
      </w:r>
      <w:r>
        <w:t xml:space="preserve"> nell’attività quotidiana del management aziendale</w:t>
      </w:r>
      <w:r w:rsidR="00937447">
        <w:t>.</w:t>
      </w:r>
    </w:p>
    <w:p w:rsidR="00673DA3" w:rsidRDefault="00673DA3" w:rsidP="00673DA3">
      <w:pPr>
        <w:jc w:val="both"/>
      </w:pPr>
      <w:r>
        <w:t>- In una ottica di maggiore integrazione dell’area quadri rispetto al management tradizionale,</w:t>
      </w:r>
      <w:r w:rsidR="00A678BB">
        <w:t>avviare un confronto con l’Azienda finalizzato alla massima valorizzazione dei quadri apicali sviluppando,</w:t>
      </w:r>
      <w:r>
        <w:t xml:space="preserve"> anche in una prospettiva contrattuale,</w:t>
      </w:r>
      <w:r w:rsidR="00A678BB">
        <w:t xml:space="preserve"> un percorso normativo economico di prossimità verso la dirigenza.</w:t>
      </w:r>
    </w:p>
    <w:p w:rsidR="00D01AFF" w:rsidRDefault="00937447" w:rsidP="00673DA3">
      <w:pPr>
        <w:jc w:val="both"/>
      </w:pPr>
      <w:r>
        <w:t>- Pur nell’apprezzamento degli interventi migliorativi apportati nella struttura dell</w:t>
      </w:r>
      <w:r w:rsidR="00E21334">
        <w:t>’</w:t>
      </w:r>
      <w:r>
        <w:t xml:space="preserve"> MBO in tempi recenti, si auspica un completamento del restyling dell’istituto</w:t>
      </w:r>
      <w:r w:rsidR="00E21334">
        <w:t>,</w:t>
      </w:r>
      <w:r>
        <w:t xml:space="preserve"> anche </w:t>
      </w:r>
      <w:r w:rsidR="00E21334">
        <w:t xml:space="preserve">attraverso </w:t>
      </w:r>
      <w:r>
        <w:t>un confronto con la Segreteria dell’ Associazione</w:t>
      </w:r>
      <w:r w:rsidR="00E21334">
        <w:t>,</w:t>
      </w:r>
      <w:r>
        <w:t xml:space="preserve"> per il miglioramento del processo in termini di trasparenza, tempestività </w:t>
      </w:r>
      <w:r w:rsidR="00E21334">
        <w:t xml:space="preserve">e di </w:t>
      </w:r>
      <w:r w:rsidR="003636CE">
        <w:t>necessari</w:t>
      </w:r>
      <w:r w:rsidR="00E21334">
        <w:t xml:space="preserve"> incrementi percentuali.</w:t>
      </w:r>
    </w:p>
    <w:p w:rsidR="001749EA" w:rsidRDefault="001749EA" w:rsidP="00673DA3">
      <w:pPr>
        <w:jc w:val="both"/>
      </w:pPr>
      <w:r>
        <w:t>-</w:t>
      </w:r>
      <w:r w:rsidR="001B6D48">
        <w:t xml:space="preserve">Copertura dei rischi professionali per le ipotesi di danno erariale attraverso </w:t>
      </w:r>
      <w:r w:rsidR="00226ECE">
        <w:t xml:space="preserve">un </w:t>
      </w:r>
      <w:r w:rsidR="00D01AFF">
        <w:t>percors</w:t>
      </w:r>
      <w:r w:rsidR="00226ECE">
        <w:t>o</w:t>
      </w:r>
      <w:r w:rsidR="00D01AFF">
        <w:t xml:space="preserve"> condivi</w:t>
      </w:r>
      <w:r w:rsidR="00226ECE">
        <w:t xml:space="preserve">so finalizzato alla stipulazione di una polizza collettiva che preveda la compartecipazione </w:t>
      </w:r>
      <w:r w:rsidR="00547619">
        <w:t>della spesa ripartita tra A</w:t>
      </w:r>
      <w:r w:rsidR="00226ECE">
        <w:t>zienda ed assistiti in quote da definirsi</w:t>
      </w:r>
      <w:r w:rsidR="00E21334">
        <w:t xml:space="preserve"> </w:t>
      </w:r>
      <w:r w:rsidR="00D01AFF">
        <w:t xml:space="preserve">. </w:t>
      </w:r>
      <w:bookmarkStart w:id="0" w:name="_GoBack"/>
      <w:bookmarkEnd w:id="0"/>
    </w:p>
    <w:p w:rsidR="001B6D48" w:rsidRDefault="001B6D48" w:rsidP="00673DA3">
      <w:pPr>
        <w:jc w:val="both"/>
      </w:pPr>
      <w:r>
        <w:t xml:space="preserve">-Aggiornamento delle politiche di Welfare, con </w:t>
      </w:r>
      <w:r w:rsidR="00226ECE">
        <w:t xml:space="preserve">allineamento </w:t>
      </w:r>
      <w:r>
        <w:t>dell’offerta</w:t>
      </w:r>
      <w:r w:rsidR="00226ECE">
        <w:t xml:space="preserve"> aziendale alle nuove possibilità offerte dalla recente normativa in materia</w:t>
      </w:r>
      <w:r>
        <w:t xml:space="preserve">. In particolare </w:t>
      </w:r>
      <w:r w:rsidR="00226ECE">
        <w:t xml:space="preserve">per </w:t>
      </w:r>
      <w:r>
        <w:t>i colleghi pensionati</w:t>
      </w:r>
      <w:r w:rsidR="00226ECE">
        <w:t xml:space="preserve"> si richiederà la </w:t>
      </w:r>
      <w:r>
        <w:t xml:space="preserve"> proposizione di nuova polizza</w:t>
      </w:r>
      <w:r w:rsidR="00226ECE">
        <w:t xml:space="preserve"> sanitaria con estensione delle</w:t>
      </w:r>
      <w:r w:rsidR="008171C4">
        <w:t xml:space="preserve"> coperture e contestuale contenimento dei costi.</w:t>
      </w:r>
    </w:p>
    <w:p w:rsidR="004152AF" w:rsidRDefault="00547619" w:rsidP="00673DA3">
      <w:pPr>
        <w:jc w:val="both"/>
      </w:pPr>
      <w:r>
        <w:lastRenderedPageBreak/>
        <w:t>-</w:t>
      </w:r>
      <w:r w:rsidR="004152AF">
        <w:t>Attivazione di un tavolo di lavoro con l’</w:t>
      </w:r>
      <w:r>
        <w:t>A</w:t>
      </w:r>
      <w:r w:rsidR="004152AF">
        <w:t>zienda al fine di sviluppare nuovi business tesi a valorizzare l’integrazione tra la rete fisica ed il digitale</w:t>
      </w:r>
      <w:r>
        <w:t>,</w:t>
      </w:r>
      <w:r w:rsidR="004152AF">
        <w:t xml:space="preserve"> sfr</w:t>
      </w:r>
      <w:r w:rsidR="00DF2BC4">
        <w:t>u</w:t>
      </w:r>
      <w:r w:rsidR="004152AF">
        <w:t>ttando sia il potenz</w:t>
      </w:r>
      <w:r>
        <w:t xml:space="preserve">iale del mercato interno che </w:t>
      </w:r>
      <w:r w:rsidR="004152AF">
        <w:t>quello internazionale.</w:t>
      </w:r>
    </w:p>
    <w:p w:rsidR="001B6D48" w:rsidRDefault="00547619" w:rsidP="00673DA3">
      <w:pPr>
        <w:jc w:val="both"/>
      </w:pPr>
      <w:r>
        <w:t xml:space="preserve">Delega </w:t>
      </w:r>
      <w:r w:rsidR="001B6D48">
        <w:t xml:space="preserve"> la Segreteria</w:t>
      </w:r>
      <w:r w:rsidR="00866CCB">
        <w:t>,</w:t>
      </w:r>
      <w:r w:rsidR="001B6D48">
        <w:t xml:space="preserve"> </w:t>
      </w:r>
      <w:r w:rsidR="00B11EA0">
        <w:t xml:space="preserve">di concerto </w:t>
      </w:r>
      <w:r w:rsidR="001B6D48">
        <w:t>con il Consiglio Direttivo</w:t>
      </w:r>
      <w:r w:rsidR="00866CCB">
        <w:t>,</w:t>
      </w:r>
      <w:r w:rsidR="001B6D48">
        <w:t xml:space="preserve"> </w:t>
      </w:r>
      <w:r>
        <w:t xml:space="preserve"> a </w:t>
      </w:r>
      <w:r w:rsidR="001B6D48">
        <w:t>svilupp</w:t>
      </w:r>
      <w:r>
        <w:t>are</w:t>
      </w:r>
      <w:r w:rsidR="001B6D48">
        <w:t xml:space="preserve"> la creazione di gruppi di </w:t>
      </w:r>
      <w:r w:rsidR="004152AF">
        <w:t xml:space="preserve">lavoro </w:t>
      </w:r>
      <w:r w:rsidR="001B6D48">
        <w:t xml:space="preserve"> </w:t>
      </w:r>
      <w:r w:rsidR="00B11EA0">
        <w:t>finalizzati a</w:t>
      </w:r>
      <w:r w:rsidR="004152AF">
        <w:t>llo sviluppo di progetti specifici di carattere associativo</w:t>
      </w:r>
      <w:r w:rsidR="001B6D48">
        <w:t xml:space="preserve">: </w:t>
      </w:r>
    </w:p>
    <w:p w:rsidR="001B6D48" w:rsidRDefault="00937447" w:rsidP="001749EA">
      <w:r>
        <w:t xml:space="preserve">-creazione dei care manager </w:t>
      </w:r>
      <w:proofErr w:type="spellStart"/>
      <w:r>
        <w:t>A</w:t>
      </w:r>
      <w:r w:rsidR="001B6D48">
        <w:t>ssidipost</w:t>
      </w:r>
      <w:proofErr w:type="spellEnd"/>
    </w:p>
    <w:p w:rsidR="001B6D48" w:rsidRDefault="001B6D48" w:rsidP="001749EA">
      <w:r>
        <w:t>-</w:t>
      </w:r>
      <w:r w:rsidR="00C8150B">
        <w:t>proselitismo associativo</w:t>
      </w:r>
    </w:p>
    <w:p w:rsidR="00C8150B" w:rsidRDefault="00547619" w:rsidP="001749EA">
      <w:r>
        <w:t xml:space="preserve">-valorizzazione senior manager per </w:t>
      </w:r>
      <w:r w:rsidR="00C8150B">
        <w:t xml:space="preserve"> nuovi progetti imprenditoriali</w:t>
      </w:r>
    </w:p>
    <w:p w:rsidR="00C8150B" w:rsidRDefault="00C8150B" w:rsidP="00647750">
      <w:pPr>
        <w:jc w:val="both"/>
      </w:pPr>
      <w:r>
        <w:t>In</w:t>
      </w:r>
      <w:r w:rsidR="00547619">
        <w:t xml:space="preserve">oltre, </w:t>
      </w:r>
      <w:r>
        <w:t>all’interno del più ampio tema dell’innovazione</w:t>
      </w:r>
      <w:r w:rsidR="00547619">
        <w:t xml:space="preserve">, </w:t>
      </w:r>
      <w:r>
        <w:t xml:space="preserve"> verrà creato</w:t>
      </w:r>
      <w:r w:rsidR="00647750">
        <w:t xml:space="preserve">, </w:t>
      </w:r>
      <w:r w:rsidR="00547619">
        <w:t xml:space="preserve">a cura della Segreteria </w:t>
      </w:r>
      <w:r w:rsidR="00647750">
        <w:t xml:space="preserve">e </w:t>
      </w:r>
      <w:r w:rsidR="00547619">
        <w:t>di concerto con il Consiglio Direttivo,</w:t>
      </w:r>
      <w:r>
        <w:t xml:space="preserve"> un g</w:t>
      </w:r>
      <w:r w:rsidR="00DF2BC4">
        <w:t xml:space="preserve">ruppo di lavoro </w:t>
      </w:r>
      <w:r w:rsidR="00547619">
        <w:t xml:space="preserve">che veda la partecipazione attiva anche dei colleghi senior pensionati, gruppo di lavoro </w:t>
      </w:r>
      <w:r>
        <w:t>che dovrà elaborare proposte fortemente innovative</w:t>
      </w:r>
      <w:r w:rsidR="00547619">
        <w:t xml:space="preserve"> e declinabili in una logica di mercato.</w:t>
      </w:r>
    </w:p>
    <w:p w:rsidR="00BF7DEB" w:rsidRDefault="00C8150B" w:rsidP="00647750">
      <w:pPr>
        <w:jc w:val="both"/>
      </w:pPr>
      <w:r>
        <w:t xml:space="preserve">Il Congresso formula quindi gli auspici per la </w:t>
      </w:r>
      <w:r w:rsidR="00647750">
        <w:t xml:space="preserve">continuazione  </w:t>
      </w:r>
      <w:r>
        <w:t>di relazioni sindacali improntate</w:t>
      </w:r>
      <w:r w:rsidR="00647750">
        <w:t xml:space="preserve">, come le attuali, </w:t>
      </w:r>
      <w:r>
        <w:t xml:space="preserve"> alla correttezza dei rapporti e informate allo spirito di concreta collaborazione della categoria nei confronti di </w:t>
      </w:r>
      <w:r w:rsidR="00361612">
        <w:t xml:space="preserve"> </w:t>
      </w:r>
      <w:r>
        <w:t xml:space="preserve"> Poste Italiane.</w:t>
      </w:r>
    </w:p>
    <w:p w:rsidR="00BF7DEB" w:rsidRDefault="00BF7DEB"/>
    <w:sectPr w:rsidR="00BF7DEB" w:rsidSect="007C70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296F9C"/>
    <w:rsid w:val="001749EA"/>
    <w:rsid w:val="001B6D48"/>
    <w:rsid w:val="00226ECE"/>
    <w:rsid w:val="00296F9C"/>
    <w:rsid w:val="00361612"/>
    <w:rsid w:val="003636CE"/>
    <w:rsid w:val="004152AF"/>
    <w:rsid w:val="00547619"/>
    <w:rsid w:val="00647750"/>
    <w:rsid w:val="00673DA3"/>
    <w:rsid w:val="007C70ED"/>
    <w:rsid w:val="008171C4"/>
    <w:rsid w:val="00866CCB"/>
    <w:rsid w:val="00937447"/>
    <w:rsid w:val="00A678BB"/>
    <w:rsid w:val="00A745DC"/>
    <w:rsid w:val="00B11EA0"/>
    <w:rsid w:val="00B12D9A"/>
    <w:rsid w:val="00B37EDE"/>
    <w:rsid w:val="00B74053"/>
    <w:rsid w:val="00BA1FEF"/>
    <w:rsid w:val="00BB505D"/>
    <w:rsid w:val="00BF7DEB"/>
    <w:rsid w:val="00C8150B"/>
    <w:rsid w:val="00CA636C"/>
    <w:rsid w:val="00D01AFF"/>
    <w:rsid w:val="00D717DC"/>
    <w:rsid w:val="00DF2BC4"/>
    <w:rsid w:val="00E21334"/>
    <w:rsid w:val="00FC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70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 Italiane S.p.A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ALFIERI ANDREA (CA)</dc:creator>
  <cp:keywords/>
  <dc:description/>
  <cp:lastModifiedBy>user</cp:lastModifiedBy>
  <cp:revision>2</cp:revision>
  <dcterms:created xsi:type="dcterms:W3CDTF">2020-06-12T16:45:00Z</dcterms:created>
  <dcterms:modified xsi:type="dcterms:W3CDTF">2020-06-12T16:45:00Z</dcterms:modified>
</cp:coreProperties>
</file>